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DC" w:rsidRPr="002474C3" w:rsidRDefault="00AF29DC" w:rsidP="00B0547F">
      <w:pPr>
        <w:spacing w:before="100" w:beforeAutospacing="1" w:after="100" w:afterAutospacing="1" w:line="240" w:lineRule="auto"/>
        <w:contextualSpacing/>
        <w:jc w:val="center"/>
        <w:rPr>
          <w:rFonts w:ascii="Times New Roman" w:hAnsi="Times New Roman"/>
          <w:b/>
          <w:sz w:val="28"/>
          <w:szCs w:val="28"/>
          <w:lang w:val="kk-KZ"/>
        </w:rPr>
      </w:pPr>
      <w:r w:rsidRPr="002474C3">
        <w:rPr>
          <w:rFonts w:ascii="Times New Roman" w:hAnsi="Times New Roman"/>
          <w:b/>
          <w:sz w:val="28"/>
          <w:szCs w:val="28"/>
          <w:lang w:val="kk-KZ"/>
        </w:rPr>
        <w:t>Дәріс№ 7</w:t>
      </w:r>
    </w:p>
    <w:p w:rsidR="002A45E1" w:rsidRPr="002474C3" w:rsidRDefault="00AF29DC" w:rsidP="00B0547F">
      <w:pPr>
        <w:spacing w:before="100" w:beforeAutospacing="1" w:after="100" w:afterAutospacing="1" w:line="240" w:lineRule="auto"/>
        <w:contextualSpacing/>
        <w:jc w:val="center"/>
        <w:rPr>
          <w:rFonts w:ascii="Times New Roman" w:hAnsi="Times New Roman"/>
          <w:b/>
          <w:sz w:val="28"/>
          <w:szCs w:val="28"/>
          <w:lang w:val="kk-KZ"/>
        </w:rPr>
      </w:pPr>
      <w:r w:rsidRPr="002474C3">
        <w:rPr>
          <w:rFonts w:ascii="Times New Roman" w:hAnsi="Times New Roman"/>
          <w:b/>
          <w:sz w:val="28"/>
          <w:szCs w:val="28"/>
          <w:lang w:val="kk-KZ"/>
        </w:rPr>
        <w:t>Қазақстандағы БАҚ және саясат</w:t>
      </w:r>
    </w:p>
    <w:p w:rsidR="00C905FD" w:rsidRPr="002474C3" w:rsidRDefault="00C905FD" w:rsidP="002474C3">
      <w:pPr>
        <w:spacing w:before="100" w:beforeAutospacing="1" w:after="100" w:afterAutospacing="1" w:line="240" w:lineRule="auto"/>
        <w:contextualSpacing/>
        <w:jc w:val="both"/>
        <w:rPr>
          <w:rFonts w:ascii="Times New Roman" w:hAnsi="Times New Roman"/>
          <w:b/>
          <w:sz w:val="28"/>
          <w:szCs w:val="28"/>
        </w:rPr>
      </w:pPr>
    </w:p>
    <w:p w:rsidR="00AF29DC" w:rsidRPr="002474C3" w:rsidRDefault="00AF29DC"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rPr>
        <w:t xml:space="preserve">Қазақстан Республикасының тәуелсіздік </w:t>
      </w:r>
      <w:proofErr w:type="spellStart"/>
      <w:r w:rsidRPr="002474C3">
        <w:rPr>
          <w:rFonts w:ascii="Times New Roman" w:hAnsi="Times New Roman"/>
          <w:sz w:val="28"/>
          <w:szCs w:val="28"/>
        </w:rPr>
        <w:t>алуы</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елде</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болып</w:t>
      </w:r>
      <w:proofErr w:type="spellEnd"/>
      <w:r w:rsidRPr="002474C3">
        <w:rPr>
          <w:rFonts w:ascii="Times New Roman" w:hAnsi="Times New Roman"/>
          <w:sz w:val="28"/>
          <w:szCs w:val="28"/>
        </w:rPr>
        <w:t xml:space="preserve"> жатқан түбегейлі өзгерістердің қоғамдық </w:t>
      </w:r>
      <w:proofErr w:type="spellStart"/>
      <w:r w:rsidRPr="002474C3">
        <w:rPr>
          <w:rFonts w:ascii="Times New Roman" w:hAnsi="Times New Roman"/>
          <w:sz w:val="28"/>
          <w:szCs w:val="28"/>
        </w:rPr>
        <w:t>трибунасы</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болып</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табылатын</w:t>
      </w:r>
      <w:proofErr w:type="spellEnd"/>
      <w:r w:rsidRPr="002474C3">
        <w:rPr>
          <w:rFonts w:ascii="Times New Roman" w:hAnsi="Times New Roman"/>
          <w:sz w:val="28"/>
          <w:szCs w:val="28"/>
        </w:rPr>
        <w:t xml:space="preserve"> бұқ</w:t>
      </w:r>
      <w:proofErr w:type="gramStart"/>
      <w:r w:rsidRPr="002474C3">
        <w:rPr>
          <w:rFonts w:ascii="Times New Roman" w:hAnsi="Times New Roman"/>
          <w:sz w:val="28"/>
          <w:szCs w:val="28"/>
        </w:rPr>
        <w:t>аралы</w:t>
      </w:r>
      <w:proofErr w:type="gramEnd"/>
      <w:r w:rsidRPr="002474C3">
        <w:rPr>
          <w:rFonts w:ascii="Times New Roman" w:hAnsi="Times New Roman"/>
          <w:sz w:val="28"/>
          <w:szCs w:val="28"/>
        </w:rPr>
        <w:t xml:space="preserve">қ ақпарат саласындағы түбегейлі өзгерістерді жүргізуге қызмет </w:t>
      </w:r>
      <w:proofErr w:type="spellStart"/>
      <w:r w:rsidRPr="002474C3">
        <w:rPr>
          <w:rFonts w:ascii="Times New Roman" w:hAnsi="Times New Roman"/>
          <w:sz w:val="28"/>
          <w:szCs w:val="28"/>
        </w:rPr>
        <w:t>етті</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Экономиканы</w:t>
      </w:r>
      <w:proofErr w:type="spellEnd"/>
      <w:r w:rsidRPr="002474C3">
        <w:rPr>
          <w:rFonts w:ascii="Times New Roman" w:hAnsi="Times New Roman"/>
          <w:sz w:val="28"/>
          <w:szCs w:val="28"/>
        </w:rPr>
        <w:t xml:space="preserve"> нарықтық </w:t>
      </w:r>
      <w:proofErr w:type="spellStart"/>
      <w:r w:rsidRPr="002474C3">
        <w:rPr>
          <w:rFonts w:ascii="Times New Roman" w:hAnsi="Times New Roman"/>
          <w:sz w:val="28"/>
          <w:szCs w:val="28"/>
        </w:rPr>
        <w:t>реформалау</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саяси</w:t>
      </w:r>
      <w:proofErr w:type="spellEnd"/>
      <w:r w:rsidRPr="002474C3">
        <w:rPr>
          <w:rFonts w:ascii="Times New Roman" w:hAnsi="Times New Roman"/>
          <w:sz w:val="28"/>
          <w:szCs w:val="28"/>
        </w:rPr>
        <w:t xml:space="preserve"> жүйені және қоғамдық қатынастарды </w:t>
      </w:r>
      <w:proofErr w:type="spellStart"/>
      <w:r w:rsidRPr="002474C3">
        <w:rPr>
          <w:rFonts w:ascii="Times New Roman" w:hAnsi="Times New Roman"/>
          <w:sz w:val="28"/>
          <w:szCs w:val="28"/>
        </w:rPr>
        <w:t>демократияландыру</w:t>
      </w:r>
      <w:proofErr w:type="spellEnd"/>
      <w:r w:rsidRPr="002474C3">
        <w:rPr>
          <w:rFonts w:ascii="Times New Roman" w:hAnsi="Times New Roman"/>
          <w:sz w:val="28"/>
          <w:szCs w:val="28"/>
        </w:rPr>
        <w:t xml:space="preserve">, азаматтық қоғамның қалыптасу </w:t>
      </w:r>
      <w:proofErr w:type="spellStart"/>
      <w:r w:rsidRPr="002474C3">
        <w:rPr>
          <w:rFonts w:ascii="Times New Roman" w:hAnsi="Times New Roman"/>
          <w:sz w:val="28"/>
          <w:szCs w:val="28"/>
        </w:rPr>
        <w:t>процестері</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еркін</w:t>
      </w:r>
      <w:proofErr w:type="spellEnd"/>
      <w:r w:rsidRPr="002474C3">
        <w:rPr>
          <w:rFonts w:ascii="Times New Roman" w:hAnsi="Times New Roman"/>
          <w:sz w:val="28"/>
          <w:szCs w:val="28"/>
        </w:rPr>
        <w:t xml:space="preserve"> ақпарат алмасуға, республика өмі</w:t>
      </w:r>
      <w:proofErr w:type="gramStart"/>
      <w:r w:rsidRPr="002474C3">
        <w:rPr>
          <w:rFonts w:ascii="Times New Roman" w:hAnsi="Times New Roman"/>
          <w:sz w:val="28"/>
          <w:szCs w:val="28"/>
        </w:rPr>
        <w:t>р</w:t>
      </w:r>
      <w:proofErr w:type="gramEnd"/>
      <w:r w:rsidRPr="002474C3">
        <w:rPr>
          <w:rFonts w:ascii="Times New Roman" w:hAnsi="Times New Roman"/>
          <w:sz w:val="28"/>
          <w:szCs w:val="28"/>
        </w:rPr>
        <w:t xml:space="preserve">інің барлық салаларындағы </w:t>
      </w:r>
      <w:proofErr w:type="spellStart"/>
      <w:r w:rsidRPr="002474C3">
        <w:rPr>
          <w:rFonts w:ascii="Times New Roman" w:hAnsi="Times New Roman"/>
          <w:sz w:val="28"/>
          <w:szCs w:val="28"/>
        </w:rPr>
        <w:t>істер</w:t>
      </w:r>
      <w:proofErr w:type="spellEnd"/>
      <w:r w:rsidRPr="002474C3">
        <w:rPr>
          <w:rFonts w:ascii="Times New Roman" w:hAnsi="Times New Roman"/>
          <w:sz w:val="28"/>
          <w:szCs w:val="28"/>
        </w:rPr>
        <w:t xml:space="preserve"> мен оқиғалардың жай-күйі </w:t>
      </w:r>
      <w:proofErr w:type="spellStart"/>
      <w:r w:rsidRPr="002474C3">
        <w:rPr>
          <w:rFonts w:ascii="Times New Roman" w:hAnsi="Times New Roman"/>
          <w:sz w:val="28"/>
          <w:szCs w:val="28"/>
        </w:rPr>
        <w:t>туралы</w:t>
      </w:r>
      <w:proofErr w:type="spellEnd"/>
      <w:r w:rsidRPr="002474C3">
        <w:rPr>
          <w:rFonts w:ascii="Times New Roman" w:hAnsi="Times New Roman"/>
          <w:sz w:val="28"/>
          <w:szCs w:val="28"/>
        </w:rPr>
        <w:t xml:space="preserve"> </w:t>
      </w:r>
      <w:proofErr w:type="spellStart"/>
      <w:r w:rsidRPr="002474C3">
        <w:rPr>
          <w:rFonts w:ascii="Times New Roman" w:hAnsi="Times New Roman"/>
          <w:sz w:val="28"/>
          <w:szCs w:val="28"/>
        </w:rPr>
        <w:t>жедел</w:t>
      </w:r>
      <w:proofErr w:type="spellEnd"/>
      <w:r w:rsidRPr="002474C3">
        <w:rPr>
          <w:rFonts w:ascii="Times New Roman" w:hAnsi="Times New Roman"/>
          <w:sz w:val="28"/>
          <w:szCs w:val="28"/>
        </w:rPr>
        <w:t xml:space="preserve"> және жан-жақты ақпарат алуға жаңа қажеттіліктерді қалыптастырады. </w:t>
      </w:r>
    </w:p>
    <w:p w:rsidR="008F44C6" w:rsidRPr="002474C3" w:rsidRDefault="00AF29DC"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Дамыған, ұйымдастырушылық тұрғыдан күшті және еркін бұқаралық ақпарат құралдарының болуы демократиялық қоғамның негізгі көрсеткіштерінің бірі болып табылады. Қазақстан Республикасының ақпараттық саясатының қазіргі жағдайда өзінің заңнамалық, саяси және әлеуметтік базасы бар. ҚР Конституциясының 20-бабының 1-тармағында сөз бен шығармашылық бостандығына кепілдік берілген, цензураға тыйым салынған, әркімнің заң жүзінде тыйым салынбаған кез келген тәсілмен ақпарат алу және тарату құқығы бекітілген. Сонымен қатар, халықаралық практикада қабылданған шектеулер де бар. ҚР Конституциясының 20-бабының 3-тармағымен республиканың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Аталған бостандықтар, құқықтар мен шектеулер "Бұқаралық ақпарат құралдары туралы" ҚР Заңының 2-бабында да көрсетілген.</w:t>
      </w:r>
    </w:p>
    <w:p w:rsidR="00AF29DC" w:rsidRPr="002474C3" w:rsidRDefault="00AF29DC" w:rsidP="002474C3">
      <w:pPr>
        <w:spacing w:before="100" w:beforeAutospacing="1" w:after="100" w:afterAutospacing="1" w:line="240" w:lineRule="auto"/>
        <w:ind w:firstLine="708"/>
        <w:contextualSpacing/>
        <w:jc w:val="both"/>
        <w:rPr>
          <w:rFonts w:ascii="Times New Roman" w:hAnsi="Times New Roman"/>
          <w:b/>
          <w:sz w:val="28"/>
          <w:szCs w:val="28"/>
          <w:lang w:val="kk-KZ"/>
        </w:rPr>
      </w:pPr>
      <w:r w:rsidRPr="002474C3">
        <w:rPr>
          <w:rFonts w:ascii="Times New Roman" w:hAnsi="Times New Roman"/>
          <w:b/>
          <w:sz w:val="28"/>
          <w:szCs w:val="28"/>
          <w:lang w:val="kk-KZ"/>
        </w:rPr>
        <w:t>Қазақстан Республикасының тәуелсіздік жылдарында медиа нарықтағы ақпараттық саясатты дамытуды бірнеше шартты кезеңге бөлуге болады.</w:t>
      </w:r>
    </w:p>
    <w:p w:rsidR="00AF29DC" w:rsidRPr="002474C3" w:rsidRDefault="00AF29DC"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b/>
          <w:sz w:val="28"/>
          <w:szCs w:val="28"/>
          <w:lang w:val="kk-KZ"/>
        </w:rPr>
        <w:t>Бірінші кезең –</w:t>
      </w:r>
      <w:r w:rsidRPr="002474C3">
        <w:rPr>
          <w:rFonts w:ascii="Times New Roman" w:hAnsi="Times New Roman"/>
          <w:sz w:val="28"/>
          <w:szCs w:val="28"/>
          <w:lang w:val="kk-KZ"/>
        </w:rPr>
        <w:t xml:space="preserve"> посткеңестік, тәуелсіз БАҚ іс жүзінде болмаған кезде бұқаралық ақпарат құралдарына мемлекеттік монополияның артықшылығы (1992 жылға дейін).</w:t>
      </w:r>
    </w:p>
    <w:p w:rsidR="00AF29DC" w:rsidRPr="002474C3" w:rsidRDefault="00AF29DC"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b/>
          <w:sz w:val="28"/>
          <w:szCs w:val="28"/>
          <w:lang w:val="kk-KZ"/>
        </w:rPr>
        <w:t>Екінші кезең –</w:t>
      </w:r>
      <w:r w:rsidRPr="002474C3">
        <w:rPr>
          <w:rFonts w:ascii="Times New Roman" w:hAnsi="Times New Roman"/>
          <w:sz w:val="28"/>
          <w:szCs w:val="28"/>
          <w:lang w:val="kk-KZ"/>
        </w:rPr>
        <w:t xml:space="preserve"> қалыптасу және өсу кезеңі (1992-1996 жылдар), мемлекеттің ақпараттық кеңістікте сөзсіз үстемдігінен белгілі бір алшақтығы және мемлекеттік емес БАҚ-тың қарқынды дамуы, жалпы санда мемлекеттік БАҚ-тың үлесін қысқарту.</w:t>
      </w:r>
    </w:p>
    <w:p w:rsidR="00AF29DC" w:rsidRPr="002474C3" w:rsidRDefault="00AF29DC"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b/>
          <w:sz w:val="28"/>
          <w:szCs w:val="28"/>
          <w:lang w:val="kk-KZ"/>
        </w:rPr>
        <w:t>Үшінші кезең –</w:t>
      </w:r>
      <w:r w:rsidRPr="002474C3">
        <w:rPr>
          <w:rFonts w:ascii="Times New Roman" w:hAnsi="Times New Roman"/>
          <w:sz w:val="28"/>
          <w:szCs w:val="28"/>
          <w:lang w:val="kk-KZ"/>
        </w:rPr>
        <w:t xml:space="preserve"> (1997-2006) либералдық, масс-медиа нарығындағы сапалық және сандық өзгерістермен, бұрынғы мемлекеттік БАҚ-ты, полиграфиялық кәсіпорындарды жаппай жекешелендірумен, бұқаралық ақпарат құралдарын мемлекеттік қаржыландырудан және дотациялаудан мемлекеттік ақпараттық саясатты жүргізуге арналған мемлекеттік тапсырысқа көшумен сипатталады.</w:t>
      </w:r>
    </w:p>
    <w:p w:rsidR="00AF29DC" w:rsidRPr="002474C3" w:rsidRDefault="00AF29DC"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b/>
          <w:sz w:val="28"/>
          <w:szCs w:val="28"/>
          <w:lang w:val="kk-KZ"/>
        </w:rPr>
        <w:t>Төртінші кезең –</w:t>
      </w:r>
      <w:r w:rsidRPr="002474C3">
        <w:rPr>
          <w:rFonts w:ascii="Times New Roman" w:hAnsi="Times New Roman"/>
          <w:sz w:val="28"/>
          <w:szCs w:val="28"/>
          <w:lang w:val="kk-KZ"/>
        </w:rPr>
        <w:t xml:space="preserve"> (2007 жылдан бастап) Қазақстанның ақпараттық нарығы тұрақты өсу кезеңіне аяқ басты деп айтуға болады. Мемлекеттің </w:t>
      </w:r>
      <w:r w:rsidRPr="002474C3">
        <w:rPr>
          <w:rFonts w:ascii="Times New Roman" w:hAnsi="Times New Roman"/>
          <w:sz w:val="28"/>
          <w:szCs w:val="28"/>
          <w:lang w:val="kk-KZ"/>
        </w:rPr>
        <w:lastRenderedPageBreak/>
        <w:t>БАҚ-ты экономикалық қолдауы өз рөлін атқарды. Отандық медиа нарықтың бәсекеге қабілеттілігін арттыру бойынша шаралар қабылданды.</w:t>
      </w:r>
    </w:p>
    <w:p w:rsidR="0087668E" w:rsidRPr="002474C3" w:rsidRDefault="0087668E"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 xml:space="preserve">Қазақстанда өткен жылдар ішінде бұқаралық ақпарат құралдары қызметі саласында түбегейлі өзгерістер жүргізілді. БАҚ секторын мемлекет иелігінен алу орын алды, соның нәтижесінде бүгінде БАҚ-тың 80%-дан астамы мемлекеттік емес болып табылады. Ырықтандыру және нарықтық реформалар бұқаралық ақпарат құралдарының сандық және сапалық өсуіне әкелді. Қазақстан бүгінде БАҚ-тың даму қарқыны бойынша Орталық Азия мен Кавказ елдерінің көбін басып озуда. </w:t>
      </w:r>
    </w:p>
    <w:p w:rsidR="0087668E" w:rsidRPr="002474C3" w:rsidRDefault="0087668E"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Қазақстанның медиа инфрақұрылымды дамыту жөніндегі көшбасшылығын елімізде жыл сайынғы Еуразиялық медиа-форумды өткізу фактісі көрсетіп отыр. Елімізде тұратын ұлттар мен ұлыстардың 11 тілінде газеттер мен журналдар жарияланады, теле- және радиобағдарламалар трансляцияланады. Негізгі тілдерден (қазақ және орыс) басқа, БАҚ украин, поляк, неміс, корей, ұйғыр, түрік, дүнген және басқа тілдерде шығады. Этникалық азшылықтардың БАҚ-тары үкіметтен қаржылық қолдау алады. Қазақстанда интернет пен кабельді теледидар қарқынды дамуда. Қазіргі заманғы ақпараттық технологиялар ақпараттық нарықта кеңінен қолданылады; ұлттық теледидарлар мен радиостанциялар ұлттық спутниктік жүйе арқылы таратылады. 2002 жылы CaspioNet (Eutelsat операторы) арнасы құрылды. Республиканың бүкіл аумағында кабельдік және спутниктік арналар арқылы CNN, Deutsche Welle, «Азаттық» радиостанциясы, «Polonia» поляк арнасы, ресейлік және басқа да теле- және радиоарналар көрсетіледі.</w:t>
      </w:r>
    </w:p>
    <w:p w:rsidR="00B86FFA" w:rsidRPr="002474C3" w:rsidRDefault="00B86FFA"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Қазақстан Республикасының Сыртқы істер министрлігінде ВВС, Associated Press, Интерфакс, France Press, Reuters, ITAR-TASS сияқты ең ірі жаңалықтар агенттіктерін қоса алғанда, 20 елден 150-ден астам шетелдік БАҚ өкілдері аккредиттелген. Тақырыптардың, басылымдардың және тілдердің алуан түрлілігі БАҚ-тың жедел дамуына ықпал етеді. Қазақстан Журналистер Конгресі, Қазақстан Журналистер Одағы, Қазақстан телерадио хабарларын таратушылар қауымдастығы, ЕҚЫҰ, адам құқықтары жөніндегі халықаралық бюро, «Әділ сөз» сияқты халықаралық ұйымдардың өкілдіктері сияқты журналистердің құқықтарын қорғау жөніндегі қоғамдық бірлестіктер жемісті жұмыс істеуде.</w:t>
      </w:r>
    </w:p>
    <w:p w:rsidR="00B86FFA" w:rsidRPr="002474C3" w:rsidRDefault="00B86FFA"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Қазақстанда адам құқықтары туралы тақырыптарды жариялауға мемлекеттік ақпараттық саясатты жүргізуге арналған мемлекеттік тапсырысты орындайтын 60 республикалық баспасөз басылымы, «Қазақпарат» ақпараттық агенттігі, «Қазақстан», «Хабар», «31 арна», «Эра ТВ», «СТВ", «НТК», «КТК», «Астана», «Хабар 24», «Еуразия», т.б. телеарналары тартылды.</w:t>
      </w:r>
    </w:p>
    <w:p w:rsidR="00FE00D0" w:rsidRPr="002474C3" w:rsidRDefault="00FE00D0" w:rsidP="00B0547F">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 xml:space="preserve">Адам құқықтары саласындағы ахуалды объективті және мақсатты жария етуді жалпыұлттық газеттер мен мемлекеттік емес газеттер жүргізеді. "Егемен Қазақстан", "Казахстанская правда", "Айқын", "Литер", "Экспресс К", "Заң газеті", "Юридическая газета", "Московский комсомолец в Казахстане" БАҚ-тарында "Мемлекет", "Человек и закон", "Парламент", "Актуальное", "Ситуация", "Под времени", "Закон и право", "Право </w:t>
      </w:r>
      <w:r w:rsidRPr="002474C3">
        <w:rPr>
          <w:rFonts w:ascii="Times New Roman" w:hAnsi="Times New Roman"/>
          <w:sz w:val="28"/>
          <w:szCs w:val="28"/>
          <w:lang w:val="kk-KZ"/>
        </w:rPr>
        <w:lastRenderedPageBreak/>
        <w:t>человека", "Необходимо знание" және т. б. арнайы айдарлар тұрақты түрде шығып тұрады. Идолооггиялық-ағартушылық, насихаттық жұмыс мемлекеттік тапсырысты орындайтын жетекші республикалық телеарналардың ақпараттық-талдау, интерактивті бағдарламаларында кеңінен көрініс табады. Бұл ретте «Хабар» телеарнасындағы «Жеті күн», «Бетпе бет»; «Қазақстан» РТРК телеарнасындағы «Апта», «Ашық алаң», «Мәселе»; «31 арна» телеарнасындағы «Неге»,  "Собственное мнение", бағдарламаларын ерекше атап өткен жөн.</w:t>
      </w:r>
      <w:r w:rsidR="00B0547F">
        <w:rPr>
          <w:rFonts w:ascii="Times New Roman" w:hAnsi="Times New Roman"/>
          <w:sz w:val="28"/>
          <w:szCs w:val="28"/>
          <w:lang w:val="kk-KZ"/>
        </w:rPr>
        <w:tab/>
      </w:r>
    </w:p>
    <w:p w:rsidR="00AF29DC" w:rsidRPr="002474C3" w:rsidRDefault="00FE00D0" w:rsidP="002474C3">
      <w:pPr>
        <w:spacing w:before="100" w:beforeAutospacing="1" w:after="100" w:afterAutospacing="1" w:line="240" w:lineRule="auto"/>
        <w:ind w:firstLine="708"/>
        <w:contextualSpacing/>
        <w:jc w:val="both"/>
        <w:rPr>
          <w:rFonts w:ascii="Times New Roman" w:hAnsi="Times New Roman"/>
          <w:sz w:val="28"/>
          <w:szCs w:val="28"/>
          <w:lang w:val="kk-KZ"/>
        </w:rPr>
      </w:pPr>
      <w:r w:rsidRPr="002474C3">
        <w:rPr>
          <w:rFonts w:ascii="Times New Roman" w:hAnsi="Times New Roman"/>
          <w:sz w:val="28"/>
          <w:szCs w:val="28"/>
          <w:lang w:val="kk-KZ"/>
        </w:rPr>
        <w:t>Сөз бостандығы және тәуелсіздік қағидаттары негізінде БАҚ қызметінің оңтайлы моделін әзірлеу мақсатында бұқаралық ақпарат құралдарын дамыту мәселелері бойынша қоғамдық бірлестіктермен, қауымдастықтармен, халықаралық ұйымдармен, масс-зерттеу институттарымен өзара іс-қимыл бойынша мақсатты жұмыс жүргізілуде. Қазақстанда сондай-ақ БАҚ-ты өзінің қоғамдық пайдалы миссиясын орындау, сөз және бұқаралық ақпарат бостандығын қамтамасыз ету үшін қолайлы экономикалық жағдайлар жасауға бағытталған, масс-медианы қолдаудың заң жүзінде бекітілген әдістері пайдаланылады. Егемен Қазақстанның алғашқы заңдарының қатарында 1991 жылғы «Баспасөз және басқа да бұқаралық ақпарат құралдары туралы» Заңы болды, оның нормаларының жаңалығы мен демократиялылығы қазақстандық баспасөздің қарқынды дамуының қуатты факторы саналды. Сондай-ақ 1999 жылы қабылданған "Бұқаралық ақпарат құралдары туралы» Заңды атап өткен жөн. Оны әзірлеуге халықаралық ұйымдардың, бұқаралық ақпарат құралдарының, үкіметтік емес ұйымдардың өкілдері қатысты. Бұл заң журналистердің құқықтарын қорғауға бағытталған мемлекеттік лауазымды тұлғалар тарапынан БАҚ ұйымдарының қызметіне араласуға тыйым салады. Қазақстан азаматтардың ақпарат алу мен таратудағы құқықтары мен бостандықтарын қамтамасыз ету демократиялық мемлекет құрудың қажетті шарты болып табылады деген пікірді ұстанады. Республикада ақпараттық нарықтың негізгі элементтері қалыптасты. Оларға мемлекеттік емес бұқаралық ақпарат құралдарының басым сегментінің пайда болуы, ақпараттық тақырыптық өрісті айтарлықтай саралау, жеткілікті ірі медиа компаниялардың құрылуы мен жұмысы жатады. Елімізде 218 басылымның меншік иелері қоғамдық бірлестіктер болып табылады. 17-сі діни бірлестіктерге тиесілі. Мемлекеттік емес БАҚ меншік иелерінің басым үлесін (48%) ЖШС құрайды.</w:t>
      </w:r>
      <w:r w:rsidR="002474C3" w:rsidRPr="002474C3">
        <w:rPr>
          <w:rFonts w:ascii="Times New Roman" w:hAnsi="Times New Roman"/>
          <w:sz w:val="28"/>
          <w:szCs w:val="28"/>
          <w:lang w:val="kk-KZ"/>
        </w:rPr>
        <w:t xml:space="preserve"> </w:t>
      </w:r>
    </w:p>
    <w:p w:rsidR="002474C3" w:rsidRPr="002474C3" w:rsidRDefault="002474C3" w:rsidP="002474C3">
      <w:pPr>
        <w:pStyle w:val="a3"/>
        <w:shd w:val="clear" w:color="auto" w:fill="FFFFFF"/>
        <w:ind w:firstLine="708"/>
        <w:contextualSpacing/>
        <w:jc w:val="both"/>
        <w:rPr>
          <w:color w:val="1F2124"/>
          <w:sz w:val="28"/>
          <w:szCs w:val="28"/>
          <w:lang w:val="kk-KZ"/>
        </w:rPr>
      </w:pPr>
      <w:r w:rsidRPr="002474C3">
        <w:rPr>
          <w:color w:val="1F2124"/>
          <w:sz w:val="28"/>
          <w:szCs w:val="28"/>
          <w:lang w:val="kk-KZ"/>
        </w:rPr>
        <w:t>2017 жылдың қазан айында  "Қазақстан Медиа Альянсы" қоғамдық бірлестігі құрылып,  алғашқы құрылтай жиыны өтті.  Сол жиында қоғамдық бірлестікті құрастырушылардың бірі Арманжан Байтасов БАҚ, баспасөз, медиа-менеджер қызметкерлерінің жаңа кәсіби ұйымы медиа-қоғамдастық және PR саласының өкілдерін, мәдениет, білім және саясат қызметкерлерін біріктіруге жұмыс істейтінін айтты.</w:t>
      </w:r>
    </w:p>
    <w:p w:rsidR="002474C3" w:rsidRPr="002474C3" w:rsidRDefault="002474C3" w:rsidP="002474C3">
      <w:pPr>
        <w:pStyle w:val="a3"/>
        <w:shd w:val="clear" w:color="auto" w:fill="FFFFFF"/>
        <w:ind w:firstLine="708"/>
        <w:contextualSpacing/>
        <w:jc w:val="both"/>
        <w:rPr>
          <w:color w:val="1F2124"/>
          <w:sz w:val="28"/>
          <w:szCs w:val="28"/>
          <w:lang w:val="kk-KZ"/>
        </w:rPr>
      </w:pPr>
      <w:r w:rsidRPr="002474C3">
        <w:rPr>
          <w:color w:val="1F2124"/>
          <w:sz w:val="28"/>
          <w:szCs w:val="28"/>
          <w:lang w:val="kk-KZ"/>
        </w:rPr>
        <w:t xml:space="preserve">«Қазақстан Медиа Альянсы» журналист бостандығы мен құқығын және БАҚ тәуелсіздігін қорғау, Қазақстан журналистерін әлеуметтік қорғауды, </w:t>
      </w:r>
      <w:r w:rsidRPr="002474C3">
        <w:rPr>
          <w:color w:val="1F2124"/>
          <w:sz w:val="28"/>
          <w:szCs w:val="28"/>
          <w:lang w:val="kk-KZ"/>
        </w:rPr>
        <w:lastRenderedPageBreak/>
        <w:t>шетелдегі журналистер мен БАҚ-тың қоғамдық бірлестіктерімен халықаралық байланысты дамыту үшін құрылған. Ұйым медиа-қоғамдастық қызметін реттейтін құқықтық-нормативті актілерді даярлауға қатысады.</w:t>
      </w:r>
    </w:p>
    <w:p w:rsidR="002474C3" w:rsidRDefault="002474C3" w:rsidP="002474C3">
      <w:pPr>
        <w:pStyle w:val="a3"/>
        <w:shd w:val="clear" w:color="auto" w:fill="FFFFFF"/>
        <w:ind w:firstLine="709"/>
        <w:contextualSpacing/>
        <w:jc w:val="both"/>
        <w:rPr>
          <w:b/>
          <w:color w:val="333333"/>
          <w:sz w:val="28"/>
          <w:szCs w:val="28"/>
          <w:shd w:val="clear" w:color="auto" w:fill="FFFFFF"/>
          <w:lang w:val="kk-KZ"/>
        </w:rPr>
      </w:pPr>
      <w:r w:rsidRPr="002474C3">
        <w:rPr>
          <w:color w:val="1F2124"/>
          <w:sz w:val="28"/>
          <w:szCs w:val="28"/>
          <w:lang w:val="kk-KZ"/>
        </w:rPr>
        <w:t>Қазақстан медиа альянсының құрамына Қазақстанның БАҚ, PR басшылары, белгілі журналистер мен блогерлер, медиабизнес, жарнама және баспасөз саласының өкілдері кірген.</w:t>
      </w:r>
      <w:r>
        <w:rPr>
          <w:color w:val="1F2124"/>
          <w:sz w:val="28"/>
          <w:szCs w:val="28"/>
          <w:lang w:val="kk-KZ"/>
        </w:rPr>
        <w:t xml:space="preserve"> Жақында </w:t>
      </w:r>
      <w:r w:rsidRPr="002474C3">
        <w:rPr>
          <w:b/>
          <w:color w:val="1F2124"/>
          <w:sz w:val="28"/>
          <w:szCs w:val="28"/>
          <w:lang w:val="kk-KZ"/>
        </w:rPr>
        <w:t>«</w:t>
      </w:r>
      <w:r w:rsidRPr="002474C3">
        <w:rPr>
          <w:rStyle w:val="a4"/>
          <w:b w:val="0"/>
          <w:color w:val="333333"/>
          <w:sz w:val="28"/>
          <w:szCs w:val="28"/>
          <w:bdr w:val="none" w:sz="0" w:space="0" w:color="auto" w:frame="1"/>
          <w:shd w:val="clear" w:color="auto" w:fill="FFFFFF"/>
          <w:lang w:val="kk-KZ"/>
        </w:rPr>
        <w:t>Қазақстан Медиа Альянсы» қоғамдық бірлестігінің Басқарма төрағасы болып сенатор Нұртөре Жүсіп сайланды</w:t>
      </w:r>
      <w:r>
        <w:rPr>
          <w:b/>
          <w:color w:val="333333"/>
          <w:sz w:val="28"/>
          <w:szCs w:val="28"/>
          <w:shd w:val="clear" w:color="auto" w:fill="FFFFFF"/>
          <w:lang w:val="kk-KZ"/>
        </w:rPr>
        <w:t>.</w:t>
      </w:r>
    </w:p>
    <w:p w:rsidR="002474C3" w:rsidRPr="00B0547F" w:rsidRDefault="002474C3" w:rsidP="002474C3">
      <w:pPr>
        <w:pStyle w:val="a3"/>
        <w:shd w:val="clear" w:color="auto" w:fill="FFFFFF"/>
        <w:ind w:firstLine="709"/>
        <w:contextualSpacing/>
        <w:jc w:val="both"/>
        <w:rPr>
          <w:color w:val="1F2124"/>
          <w:sz w:val="28"/>
          <w:szCs w:val="28"/>
          <w:lang w:val="kk-KZ"/>
        </w:rPr>
      </w:pPr>
      <w:r w:rsidRPr="00B0547F">
        <w:rPr>
          <w:color w:val="1F2124"/>
          <w:sz w:val="28"/>
          <w:szCs w:val="28"/>
          <w:lang w:val="kk-KZ"/>
        </w:rPr>
        <w:t>Еуразиялық медиафорум (ЕАМФ) — бұқаралық ақпарат құралдары саласында Алматыда немесе Астанада жыл сайын өткізілетін қазақстандық іс-шара. Жыл сайын қатысушылар саны 60-тан астам елден келген 500 адамнан асады. Форумның негізгі аудиториясы – бұқаралық ақпарат құралдарының өкілдері, саясаткерлер, бизнесмендер.</w:t>
      </w:r>
    </w:p>
    <w:p w:rsidR="002474C3" w:rsidRPr="00B0547F" w:rsidRDefault="002474C3" w:rsidP="002474C3">
      <w:pPr>
        <w:pStyle w:val="a3"/>
        <w:shd w:val="clear" w:color="auto" w:fill="FFFFFF"/>
        <w:ind w:firstLine="709"/>
        <w:contextualSpacing/>
        <w:jc w:val="both"/>
        <w:rPr>
          <w:color w:val="1F2124"/>
          <w:sz w:val="28"/>
          <w:szCs w:val="28"/>
          <w:lang w:val="kk-KZ"/>
        </w:rPr>
      </w:pPr>
      <w:r w:rsidRPr="00B0547F">
        <w:rPr>
          <w:color w:val="1F2124"/>
          <w:sz w:val="28"/>
          <w:szCs w:val="28"/>
          <w:lang w:val="kk-KZ"/>
        </w:rPr>
        <w:t>Форумның негізгі миссиясы – елдер мен құрлықтар арасында сенім ахуалын қалыптастыру, ұлтаралық бейбітшілік пен келісімді сақтау.</w:t>
      </w:r>
    </w:p>
    <w:p w:rsidR="002474C3" w:rsidRPr="00B0547F" w:rsidRDefault="002474C3" w:rsidP="002474C3">
      <w:pPr>
        <w:pStyle w:val="a3"/>
        <w:shd w:val="clear" w:color="auto" w:fill="FFFFFF"/>
        <w:ind w:firstLine="709"/>
        <w:contextualSpacing/>
        <w:jc w:val="both"/>
        <w:rPr>
          <w:color w:val="1F2124"/>
          <w:sz w:val="28"/>
          <w:szCs w:val="28"/>
          <w:lang w:val="kk-KZ"/>
        </w:rPr>
      </w:pPr>
      <w:r w:rsidRPr="00B0547F">
        <w:rPr>
          <w:color w:val="1F2124"/>
          <w:sz w:val="28"/>
          <w:szCs w:val="28"/>
          <w:lang w:val="kk-KZ"/>
        </w:rPr>
        <w:t>1992 жылғы 9 қазанда Азиядағы тәуелсіз және плюралистік ақпарат құралдарын дамытуға жәрдемдесу жөніндегі семинарда БҰҰ мен ЮНЕСКО қамқорлығымен Азиядағы тәуелсіз және плюралистік ақпарат құралдарын дамытуға жәрдемдесу туралы Алматы декларациясы қабылданды. Декларацияда сөз бостандығының, журналистердің тәуелсіздігі мен қауіпсіздігінің маңыздылығы атап өтілді.</w:t>
      </w:r>
    </w:p>
    <w:p w:rsidR="002474C3" w:rsidRDefault="002474C3" w:rsidP="002474C3">
      <w:pPr>
        <w:pStyle w:val="a3"/>
        <w:shd w:val="clear" w:color="auto" w:fill="FFFFFF"/>
        <w:ind w:firstLine="709"/>
        <w:contextualSpacing/>
        <w:jc w:val="both"/>
        <w:rPr>
          <w:color w:val="1F2124"/>
          <w:sz w:val="28"/>
          <w:szCs w:val="28"/>
          <w:lang w:val="kk-KZ"/>
        </w:rPr>
      </w:pPr>
      <w:r w:rsidRPr="00B0547F">
        <w:rPr>
          <w:color w:val="1F2124"/>
          <w:sz w:val="28"/>
          <w:szCs w:val="28"/>
          <w:lang w:val="kk-KZ"/>
        </w:rPr>
        <w:t>2002 жылдың сәуір айында Алматыда Бірінші Еуразиялық медиафорум ашылды. Қазақстан Президенті Нұрсұлтан Назарбаев қатысушыларға құттықтау сөз сөйледі. Сондай-ақ форум жұмысына белгілі жазушы Шыңғыс Айтматов қатысты.</w:t>
      </w:r>
    </w:p>
    <w:p w:rsidR="00AF29DC" w:rsidRPr="002474C3" w:rsidRDefault="00AF29DC" w:rsidP="002474C3">
      <w:pPr>
        <w:spacing w:before="100" w:beforeAutospacing="1" w:after="100" w:afterAutospacing="1" w:line="240" w:lineRule="auto"/>
        <w:contextualSpacing/>
        <w:jc w:val="both"/>
        <w:rPr>
          <w:rFonts w:ascii="Times New Roman" w:hAnsi="Times New Roman"/>
          <w:sz w:val="28"/>
          <w:szCs w:val="28"/>
          <w:lang w:val="kk-KZ"/>
        </w:rPr>
      </w:pPr>
    </w:p>
    <w:p w:rsidR="008F44C6" w:rsidRPr="002474C3" w:rsidRDefault="008F44C6" w:rsidP="002474C3">
      <w:pPr>
        <w:spacing w:before="100" w:beforeAutospacing="1" w:after="100" w:afterAutospacing="1" w:line="240" w:lineRule="auto"/>
        <w:contextualSpacing/>
        <w:jc w:val="both"/>
        <w:rPr>
          <w:rFonts w:ascii="Times New Roman" w:hAnsi="Times New Roman"/>
          <w:sz w:val="28"/>
          <w:szCs w:val="28"/>
          <w:lang w:val="kk-KZ"/>
        </w:rPr>
      </w:pPr>
    </w:p>
    <w:p w:rsidR="00FE00D0" w:rsidRPr="002474C3" w:rsidRDefault="00FE00D0" w:rsidP="002474C3">
      <w:pPr>
        <w:spacing w:before="100" w:beforeAutospacing="1" w:after="100" w:afterAutospacing="1" w:line="240" w:lineRule="auto"/>
        <w:contextualSpacing/>
        <w:jc w:val="both"/>
        <w:rPr>
          <w:rFonts w:ascii="Times New Roman" w:hAnsi="Times New Roman"/>
          <w:sz w:val="28"/>
          <w:szCs w:val="28"/>
          <w:lang w:val="kk-KZ"/>
        </w:rPr>
      </w:pPr>
    </w:p>
    <w:p w:rsidR="00FE00D0" w:rsidRPr="002474C3" w:rsidRDefault="00FE00D0" w:rsidP="002474C3">
      <w:pPr>
        <w:spacing w:before="100" w:beforeAutospacing="1" w:after="100" w:afterAutospacing="1" w:line="240" w:lineRule="auto"/>
        <w:contextualSpacing/>
        <w:jc w:val="both"/>
        <w:rPr>
          <w:rFonts w:ascii="Times New Roman" w:hAnsi="Times New Roman"/>
          <w:sz w:val="28"/>
          <w:szCs w:val="28"/>
          <w:lang w:val="kk-KZ"/>
        </w:rPr>
      </w:pPr>
    </w:p>
    <w:p w:rsidR="00FE00D0" w:rsidRDefault="00FE00D0" w:rsidP="002474C3">
      <w:pPr>
        <w:spacing w:before="100" w:beforeAutospacing="1" w:after="100" w:afterAutospacing="1" w:line="240" w:lineRule="auto"/>
        <w:contextualSpacing/>
        <w:jc w:val="both"/>
        <w:rPr>
          <w:rFonts w:ascii="Times New Roman" w:hAnsi="Times New Roman"/>
          <w:sz w:val="28"/>
          <w:szCs w:val="28"/>
          <w:lang w:val="kk-KZ"/>
        </w:rPr>
      </w:pPr>
    </w:p>
    <w:p w:rsidR="00B0547F" w:rsidRDefault="00B0547F" w:rsidP="002474C3">
      <w:pPr>
        <w:spacing w:before="100" w:beforeAutospacing="1" w:after="100" w:afterAutospacing="1" w:line="240" w:lineRule="auto"/>
        <w:contextualSpacing/>
        <w:jc w:val="both"/>
        <w:rPr>
          <w:rFonts w:ascii="Times New Roman" w:hAnsi="Times New Roman"/>
          <w:sz w:val="28"/>
          <w:szCs w:val="28"/>
          <w:lang w:val="kk-KZ"/>
        </w:rPr>
      </w:pPr>
    </w:p>
    <w:p w:rsidR="00B0547F" w:rsidRDefault="00B0547F" w:rsidP="002474C3">
      <w:pPr>
        <w:spacing w:before="100" w:beforeAutospacing="1" w:after="100" w:afterAutospacing="1" w:line="240" w:lineRule="auto"/>
        <w:contextualSpacing/>
        <w:jc w:val="both"/>
        <w:rPr>
          <w:rFonts w:ascii="Times New Roman" w:hAnsi="Times New Roman"/>
          <w:sz w:val="28"/>
          <w:szCs w:val="28"/>
          <w:lang w:val="kk-KZ"/>
        </w:rPr>
      </w:pPr>
    </w:p>
    <w:p w:rsidR="00B0547F" w:rsidRDefault="00B0547F" w:rsidP="002474C3">
      <w:pPr>
        <w:spacing w:before="100" w:beforeAutospacing="1" w:after="100" w:afterAutospacing="1" w:line="240" w:lineRule="auto"/>
        <w:contextualSpacing/>
        <w:jc w:val="both"/>
        <w:rPr>
          <w:rFonts w:ascii="Times New Roman" w:hAnsi="Times New Roman"/>
          <w:sz w:val="28"/>
          <w:szCs w:val="28"/>
          <w:lang w:val="kk-KZ"/>
        </w:rPr>
      </w:pPr>
    </w:p>
    <w:p w:rsidR="00B0547F" w:rsidRDefault="00B0547F" w:rsidP="002474C3">
      <w:pPr>
        <w:spacing w:before="100" w:beforeAutospacing="1" w:after="100" w:afterAutospacing="1" w:line="240" w:lineRule="auto"/>
        <w:contextualSpacing/>
        <w:jc w:val="both"/>
        <w:rPr>
          <w:rFonts w:ascii="Times New Roman" w:hAnsi="Times New Roman"/>
          <w:sz w:val="28"/>
          <w:szCs w:val="28"/>
          <w:lang w:val="kk-KZ"/>
        </w:rPr>
      </w:pPr>
    </w:p>
    <w:p w:rsidR="00B0547F" w:rsidRPr="002474C3" w:rsidRDefault="00B0547F" w:rsidP="002474C3">
      <w:pPr>
        <w:spacing w:before="100" w:beforeAutospacing="1" w:after="100" w:afterAutospacing="1" w:line="240" w:lineRule="auto"/>
        <w:contextualSpacing/>
        <w:jc w:val="both"/>
        <w:rPr>
          <w:rFonts w:ascii="Times New Roman" w:hAnsi="Times New Roman"/>
          <w:sz w:val="28"/>
          <w:szCs w:val="28"/>
          <w:lang w:val="kk-KZ"/>
        </w:rPr>
      </w:pPr>
    </w:p>
    <w:p w:rsidR="00FE00D0" w:rsidRPr="002474C3" w:rsidRDefault="00FE00D0" w:rsidP="002474C3">
      <w:pPr>
        <w:spacing w:before="100" w:beforeAutospacing="1" w:after="100" w:afterAutospacing="1" w:line="240" w:lineRule="auto"/>
        <w:contextualSpacing/>
        <w:jc w:val="both"/>
        <w:rPr>
          <w:rFonts w:ascii="Times New Roman" w:hAnsi="Times New Roman"/>
          <w:sz w:val="28"/>
          <w:szCs w:val="28"/>
          <w:lang w:val="kk-KZ"/>
        </w:rPr>
      </w:pPr>
    </w:p>
    <w:p w:rsidR="008F44C6" w:rsidRPr="002474C3" w:rsidRDefault="008F44C6" w:rsidP="002474C3">
      <w:pPr>
        <w:spacing w:before="100" w:beforeAutospacing="1" w:after="100" w:afterAutospacing="1" w:line="240" w:lineRule="auto"/>
        <w:contextualSpacing/>
        <w:jc w:val="both"/>
        <w:rPr>
          <w:rFonts w:ascii="Times New Roman" w:hAnsi="Times New Roman"/>
          <w:sz w:val="28"/>
          <w:szCs w:val="28"/>
          <w:lang w:val="kk-KZ"/>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8F44C6" w:rsidRPr="002474C3" w:rsidTr="008F44C6">
        <w:trPr>
          <w:trHeight w:val="453"/>
          <w:jc w:val="center"/>
        </w:trPr>
        <w:tc>
          <w:tcPr>
            <w:tcW w:w="10620" w:type="dxa"/>
            <w:tcBorders>
              <w:top w:val="single" w:sz="4" w:space="0" w:color="000000"/>
              <w:left w:val="single" w:sz="4" w:space="0" w:color="000000"/>
              <w:bottom w:val="single" w:sz="4" w:space="0" w:color="000000"/>
              <w:right w:val="single" w:sz="4" w:space="0" w:color="000000"/>
            </w:tcBorders>
            <w:hideMark/>
          </w:tcPr>
          <w:p w:rsidR="008F44C6" w:rsidRPr="002474C3" w:rsidRDefault="008F44C6" w:rsidP="002474C3">
            <w:pPr>
              <w:snapToGrid w:val="0"/>
              <w:spacing w:before="100" w:beforeAutospacing="1" w:after="100" w:afterAutospacing="1" w:line="240" w:lineRule="auto"/>
              <w:contextualSpacing/>
              <w:jc w:val="both"/>
              <w:rPr>
                <w:rFonts w:ascii="Times New Roman" w:eastAsia="Times New Roman" w:hAnsi="Times New Roman"/>
                <w:b/>
                <w:bCs/>
                <w:sz w:val="28"/>
                <w:szCs w:val="28"/>
                <w:lang w:val="kk-KZ" w:eastAsia="ru-RU"/>
              </w:rPr>
            </w:pPr>
            <w:r w:rsidRPr="002474C3">
              <w:rPr>
                <w:rFonts w:ascii="Times New Roman" w:eastAsia="Times New Roman" w:hAnsi="Times New Roman"/>
                <w:b/>
                <w:bCs/>
                <w:sz w:val="28"/>
                <w:szCs w:val="28"/>
                <w:lang w:val="kk-KZ" w:eastAsia="ru-RU"/>
              </w:rPr>
              <w:t xml:space="preserve">ПС7. </w:t>
            </w:r>
            <w:r w:rsidRPr="002474C3">
              <w:rPr>
                <w:rFonts w:ascii="Times New Roman" w:hAnsi="Times New Roman"/>
                <w:sz w:val="28"/>
                <w:szCs w:val="28"/>
                <w:lang w:val="kk-KZ"/>
              </w:rPr>
              <w:t>Бұқаралық ақпарат құралдарын саяси айла-шарғы жасау әдістері мен тәсілдері.</w:t>
            </w:r>
          </w:p>
        </w:tc>
      </w:tr>
      <w:tr w:rsidR="008F44C6" w:rsidRPr="002474C3" w:rsidTr="008F44C6">
        <w:trPr>
          <w:trHeight w:val="453"/>
          <w:jc w:val="center"/>
        </w:trPr>
        <w:tc>
          <w:tcPr>
            <w:tcW w:w="10620" w:type="dxa"/>
            <w:tcBorders>
              <w:top w:val="single" w:sz="4" w:space="0" w:color="000000"/>
              <w:left w:val="single" w:sz="4" w:space="0" w:color="000000"/>
              <w:bottom w:val="single" w:sz="4" w:space="0" w:color="000000"/>
              <w:right w:val="single" w:sz="4" w:space="0" w:color="000000"/>
            </w:tcBorders>
            <w:hideMark/>
          </w:tcPr>
          <w:p w:rsidR="008F44C6" w:rsidRPr="002474C3" w:rsidRDefault="008F44C6" w:rsidP="002474C3">
            <w:pPr>
              <w:spacing w:before="100" w:beforeAutospacing="1" w:after="100" w:afterAutospacing="1" w:line="240" w:lineRule="auto"/>
              <w:contextualSpacing/>
              <w:jc w:val="both"/>
              <w:rPr>
                <w:rFonts w:ascii="Times New Roman" w:eastAsia="Times New Roman" w:hAnsi="Times New Roman"/>
                <w:b/>
                <w:bCs/>
                <w:sz w:val="28"/>
                <w:szCs w:val="28"/>
                <w:lang w:val="kk-KZ" w:eastAsia="ar-SA"/>
              </w:rPr>
            </w:pPr>
            <w:r w:rsidRPr="002474C3">
              <w:rPr>
                <w:rFonts w:ascii="Times New Roman" w:eastAsia="Times New Roman" w:hAnsi="Times New Roman"/>
                <w:b/>
                <w:bCs/>
                <w:sz w:val="28"/>
                <w:szCs w:val="28"/>
                <w:lang w:val="kk-KZ" w:eastAsia="ru-RU"/>
              </w:rPr>
              <w:t>СӨЖ 3.</w:t>
            </w:r>
            <w:r w:rsidRPr="002474C3">
              <w:rPr>
                <w:rFonts w:ascii="Times New Roman" w:eastAsia="Times New Roman" w:hAnsi="Times New Roman"/>
                <w:sz w:val="28"/>
                <w:szCs w:val="28"/>
                <w:lang w:val="kk-KZ" w:eastAsia="ru-RU"/>
              </w:rPr>
              <w:t xml:space="preserve">  </w:t>
            </w:r>
            <w:r w:rsidRPr="002474C3">
              <w:rPr>
                <w:rFonts w:ascii="Times New Roman" w:hAnsi="Times New Roman"/>
                <w:sz w:val="28"/>
                <w:szCs w:val="28"/>
                <w:lang w:val="kk-KZ"/>
              </w:rPr>
              <w:t>Бұқаралық ақпарат құралдарының қоғамдық пікірге әсер ету үрдістері.</w:t>
            </w:r>
          </w:p>
        </w:tc>
      </w:tr>
    </w:tbl>
    <w:p w:rsidR="008F44C6" w:rsidRPr="002474C3" w:rsidRDefault="008F44C6" w:rsidP="002474C3">
      <w:pPr>
        <w:spacing w:before="100" w:beforeAutospacing="1" w:after="100" w:afterAutospacing="1" w:line="240" w:lineRule="auto"/>
        <w:contextualSpacing/>
        <w:jc w:val="both"/>
        <w:rPr>
          <w:rFonts w:ascii="Times New Roman" w:hAnsi="Times New Roman"/>
          <w:sz w:val="28"/>
          <w:szCs w:val="28"/>
          <w:lang w:val="kk-KZ"/>
        </w:rPr>
      </w:pPr>
    </w:p>
    <w:sectPr w:rsidR="008F44C6" w:rsidRPr="002474C3" w:rsidSect="002A4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F44C6"/>
    <w:rsid w:val="001D6847"/>
    <w:rsid w:val="002474C3"/>
    <w:rsid w:val="002A45E1"/>
    <w:rsid w:val="0087668E"/>
    <w:rsid w:val="008F44C6"/>
    <w:rsid w:val="00A979BC"/>
    <w:rsid w:val="00AF29DC"/>
    <w:rsid w:val="00B0547F"/>
    <w:rsid w:val="00B75EF3"/>
    <w:rsid w:val="00B86FFA"/>
    <w:rsid w:val="00BC7271"/>
    <w:rsid w:val="00C905FD"/>
    <w:rsid w:val="00E34A09"/>
    <w:rsid w:val="00FE0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C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4C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474C3"/>
    <w:rPr>
      <w:b/>
      <w:bCs/>
    </w:rPr>
  </w:style>
</w:styles>
</file>

<file path=word/webSettings.xml><?xml version="1.0" encoding="utf-8"?>
<w:webSettings xmlns:r="http://schemas.openxmlformats.org/officeDocument/2006/relationships" xmlns:w="http://schemas.openxmlformats.org/wordprocessingml/2006/main">
  <w:divs>
    <w:div w:id="607280497">
      <w:bodyDiv w:val="1"/>
      <w:marLeft w:val="0"/>
      <w:marRight w:val="0"/>
      <w:marTop w:val="0"/>
      <w:marBottom w:val="0"/>
      <w:divBdr>
        <w:top w:val="none" w:sz="0" w:space="0" w:color="auto"/>
        <w:left w:val="none" w:sz="0" w:space="0" w:color="auto"/>
        <w:bottom w:val="none" w:sz="0" w:space="0" w:color="auto"/>
        <w:right w:val="none" w:sz="0" w:space="0" w:color="auto"/>
      </w:divBdr>
    </w:div>
    <w:div w:id="928777673">
      <w:bodyDiv w:val="1"/>
      <w:marLeft w:val="0"/>
      <w:marRight w:val="0"/>
      <w:marTop w:val="0"/>
      <w:marBottom w:val="0"/>
      <w:divBdr>
        <w:top w:val="none" w:sz="0" w:space="0" w:color="auto"/>
        <w:left w:val="none" w:sz="0" w:space="0" w:color="auto"/>
        <w:bottom w:val="none" w:sz="0" w:space="0" w:color="auto"/>
        <w:right w:val="none" w:sz="0" w:space="0" w:color="auto"/>
      </w:divBdr>
    </w:div>
    <w:div w:id="12632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12</cp:revision>
  <dcterms:created xsi:type="dcterms:W3CDTF">2020-10-30T03:14:00Z</dcterms:created>
  <dcterms:modified xsi:type="dcterms:W3CDTF">2020-10-30T04:39:00Z</dcterms:modified>
</cp:coreProperties>
</file>